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31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580BD2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25C49B" wp14:editId="21F45988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Мои документы\Мои рисунки\Изображение\Изображение 4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4BDB" w:rsidRPr="00384BDB" w:rsidRDefault="00384BDB" w:rsidP="0038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4B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Аннотация к рабочей программе дисциплины «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русский язык</w:t>
      </w:r>
      <w:r w:rsidRPr="00384B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»</w:t>
      </w:r>
    </w:p>
    <w:p w:rsidR="00384BDB" w:rsidRPr="00384BDB" w:rsidRDefault="00384BDB" w:rsidP="0038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4B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 2</w:t>
      </w:r>
      <w:r w:rsidR="00CE3C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4B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классе</w:t>
      </w:r>
    </w:p>
    <w:p w:rsidR="00384BDB" w:rsidRPr="00384BDB" w:rsidRDefault="00384BDB" w:rsidP="00384BD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4BDB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Нормативно-правовые документы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1.Федеральный закон от 29.12.2012 г. № 273-ФЗ «Об образовании в Российской Федерации» (редакция от 23.07.2013).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3.Федеральный базисный учебный план для общеобразовательных учреждений РФ (Приказ МО РФ ОТ 09.03.2004 № 1312)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4.</w:t>
      </w: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>Зарегистрирован</w:t>
      </w:r>
      <w:proofErr w:type="gramEnd"/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7.</w:t>
      </w:r>
      <w:r w:rsidRPr="00384BDB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ru-RU"/>
        </w:rPr>
        <w:t>П</w:t>
      </w:r>
      <w:r w:rsidR="00A257D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ru-RU"/>
        </w:rPr>
        <w:t>римерная программа по русскому языку</w:t>
      </w:r>
      <w:r w:rsidRPr="00384BDB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ru-RU"/>
        </w:rPr>
        <w:t xml:space="preserve"> (М.: «Просвещение», 2014),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8.Авторская программа: </w:t>
      </w:r>
      <w:r w:rsidR="00A257DA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В.П. </w:t>
      </w:r>
      <w:proofErr w:type="spellStart"/>
      <w:r w:rsidR="00A257DA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Канакиной</w:t>
      </w:r>
      <w:proofErr w:type="spellEnd"/>
      <w:r w:rsidR="00A257DA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В. </w:t>
      </w:r>
      <w:proofErr w:type="spellStart"/>
      <w:r w:rsidR="00A257DA">
        <w:rPr>
          <w:rFonts w:ascii="Times New Roman" w:eastAsiaTheme="minorEastAsia" w:hAnsi="Times New Roman" w:cstheme="minorBidi"/>
          <w:sz w:val="24"/>
          <w:szCs w:val="24"/>
          <w:lang w:eastAsia="ru-RU"/>
        </w:rPr>
        <w:t>Г.Горецкого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 «Русский язык</w:t>
      </w: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: рабочие программы 1-4 класс/ под ред.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В. П.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Канакиной</w:t>
      </w:r>
      <w:proofErr w:type="spellEnd"/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</w:t>
      </w:r>
      <w:r w:rsidR="00A257DA">
        <w:rPr>
          <w:rFonts w:ascii="Times New Roman" w:eastAsiaTheme="minorEastAsia" w:hAnsi="Times New Roman" w:cstheme="minorBidi"/>
          <w:sz w:val="24"/>
          <w:szCs w:val="24"/>
          <w:lang w:eastAsia="ru-RU"/>
        </w:rPr>
        <w:t>В. Г. Горецкого</w:t>
      </w:r>
      <w:r w:rsidRPr="00384BD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. </w:t>
      </w: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М.: «Просвещение», 2014 г. 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384BDB" w:rsidRPr="00384BDB" w:rsidRDefault="00384BDB" w:rsidP="00384BDB">
      <w:pPr>
        <w:spacing w:after="0" w:line="240" w:lineRule="auto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84BDB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10. Учебный план МБОУ Исаевской ООШ на 2019-2020 учебный год</w:t>
      </w:r>
    </w:p>
    <w:p w:rsidR="00384BDB" w:rsidRDefault="00384BDB" w:rsidP="00384BDB">
      <w:pPr>
        <w:pStyle w:val="ab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384BDB" w:rsidRPr="00065A2C" w:rsidRDefault="00384BDB" w:rsidP="00384BDB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065A2C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51FF2" w:rsidRDefault="00D51FF2" w:rsidP="00384BD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5A2C">
        <w:rPr>
          <w:rFonts w:ascii="Times New Roman" w:hAnsi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065A2C">
        <w:rPr>
          <w:rFonts w:ascii="Times New Roman" w:hAnsi="Times New Roman"/>
          <w:color w:val="000000"/>
          <w:sz w:val="24"/>
          <w:szCs w:val="24"/>
        </w:rPr>
        <w:t>овладение орфографией и пунктуацией;</w:t>
      </w: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065A2C">
        <w:rPr>
          <w:rFonts w:ascii="Times New Roman" w:hAnsi="Times New Roman"/>
          <w:color w:val="000000"/>
          <w:sz w:val="24"/>
          <w:szCs w:val="24"/>
        </w:rPr>
        <w:t>раскрытие воспитательного потенциала русского языка;</w:t>
      </w:r>
    </w:p>
    <w:p w:rsidR="00384BDB" w:rsidRPr="00AA3156" w:rsidRDefault="00384BDB" w:rsidP="00384BDB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065A2C">
        <w:rPr>
          <w:rFonts w:ascii="Times New Roman" w:hAnsi="Times New Roman"/>
          <w:color w:val="000000"/>
          <w:sz w:val="24"/>
          <w:szCs w:val="24"/>
        </w:rPr>
        <w:t>развитие чувства языка.</w:t>
      </w:r>
    </w:p>
    <w:p w:rsidR="00384BDB" w:rsidRDefault="00384BDB" w:rsidP="00384B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83012" w:rsidRDefault="00A83012" w:rsidP="00384B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83012" w:rsidRDefault="00A83012" w:rsidP="00384B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83012" w:rsidRDefault="00A83012" w:rsidP="00A83012">
      <w:pPr>
        <w:jc w:val="both"/>
        <w:rPr>
          <w:rFonts w:ascii="Times New Roman" w:hAnsi="Times New Roman"/>
          <w:sz w:val="24"/>
          <w:szCs w:val="24"/>
        </w:rPr>
      </w:pPr>
      <w:r w:rsidRPr="00A83012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83012" w:rsidRPr="00A83012" w:rsidRDefault="00A83012" w:rsidP="00A83012">
      <w:pPr>
        <w:jc w:val="both"/>
        <w:rPr>
          <w:rFonts w:ascii="Times New Roman" w:hAnsi="Times New Roman"/>
          <w:sz w:val="24"/>
          <w:szCs w:val="24"/>
        </w:rPr>
      </w:pPr>
      <w:r w:rsidRPr="00A83012"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83012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83012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A83012" w:rsidRPr="00A83012" w:rsidRDefault="00A83012" w:rsidP="00A83012">
      <w:pPr>
        <w:jc w:val="both"/>
        <w:rPr>
          <w:rFonts w:ascii="Times New Roman" w:hAnsi="Times New Roman"/>
          <w:sz w:val="24"/>
          <w:szCs w:val="24"/>
        </w:rPr>
      </w:pPr>
      <w:r w:rsidRPr="00A83012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83012" w:rsidRDefault="00A83012" w:rsidP="00A83012">
      <w:pPr>
        <w:jc w:val="both"/>
        <w:rPr>
          <w:rFonts w:ascii="Times New Roman" w:hAnsi="Times New Roman"/>
          <w:sz w:val="24"/>
          <w:szCs w:val="24"/>
        </w:rPr>
      </w:pPr>
      <w:r w:rsidRPr="00A83012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</w:t>
      </w:r>
      <w:r>
        <w:rPr>
          <w:rFonts w:ascii="Times New Roman" w:hAnsi="Times New Roman"/>
          <w:sz w:val="24"/>
          <w:szCs w:val="24"/>
        </w:rPr>
        <w:t>ения совершенствовать свою речь.</w:t>
      </w:r>
    </w:p>
    <w:p w:rsidR="00384BDB" w:rsidRPr="00A83012" w:rsidRDefault="00384BDB" w:rsidP="00A83012">
      <w:pPr>
        <w:jc w:val="center"/>
        <w:rPr>
          <w:rFonts w:ascii="Times New Roman" w:hAnsi="Times New Roman"/>
          <w:sz w:val="24"/>
          <w:szCs w:val="24"/>
        </w:rPr>
      </w:pPr>
      <w:r w:rsidRPr="00384B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Формы контроля.</w:t>
      </w: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5A2C">
        <w:rPr>
          <w:rFonts w:ascii="Times New Roman" w:hAnsi="Times New Roman"/>
          <w:b/>
          <w:bCs/>
          <w:i/>
          <w:iCs/>
          <w:sz w:val="24"/>
          <w:szCs w:val="24"/>
        </w:rPr>
        <w:t>Контрольные работы:</w:t>
      </w: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Стартовая.</w:t>
      </w:r>
      <w:r w:rsidRPr="00065A2C">
        <w:rPr>
          <w:rFonts w:ascii="Times New Roman" w:hAnsi="Times New Roman"/>
          <w:sz w:val="24"/>
          <w:szCs w:val="24"/>
        </w:rPr>
        <w:t xml:space="preserve"> Текущие и тематические: состав слова, правописание слов со звонкими и глухими  согласными в корне, правописание слов с безударными гласными в корне,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2C">
        <w:rPr>
          <w:rFonts w:ascii="Times New Roman" w:hAnsi="Times New Roman"/>
          <w:sz w:val="24"/>
          <w:szCs w:val="24"/>
        </w:rPr>
        <w:t>части речи: имя существительное, имя при</w:t>
      </w:r>
      <w:r>
        <w:rPr>
          <w:rFonts w:ascii="Times New Roman" w:hAnsi="Times New Roman"/>
          <w:sz w:val="24"/>
          <w:szCs w:val="24"/>
        </w:rPr>
        <w:t xml:space="preserve">лагательное, глагол.    Рубежные </w:t>
      </w:r>
      <w:r w:rsidRPr="00065A2C">
        <w:rPr>
          <w:rFonts w:ascii="Times New Roman" w:hAnsi="Times New Roman"/>
          <w:sz w:val="24"/>
          <w:szCs w:val="24"/>
        </w:rPr>
        <w:t xml:space="preserve"> (1,2,3учебные четверти и в конце года)</w:t>
      </w:r>
    </w:p>
    <w:p w:rsidR="00384BDB" w:rsidRDefault="00384BDB" w:rsidP="0038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775D" w:rsidRDefault="0074775D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DB" w:rsidRPr="00065A2C" w:rsidRDefault="00384BDB" w:rsidP="00384BDB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Учебно-методический комплект</w:t>
      </w:r>
    </w:p>
    <w:p w:rsidR="00384BDB" w:rsidRDefault="00384BDB" w:rsidP="00384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BDB" w:rsidRDefault="00384BDB" w:rsidP="00384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BDB" w:rsidRPr="00546ADD" w:rsidRDefault="00384BDB" w:rsidP="00384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46ADD">
        <w:rPr>
          <w:rFonts w:ascii="Times New Roman" w:hAnsi="Times New Roman"/>
          <w:sz w:val="24"/>
          <w:szCs w:val="24"/>
        </w:rPr>
        <w:t xml:space="preserve"> Канакина В.П., Горецкий В.Г. Русский язык. 2 класс в 2-</w:t>
      </w:r>
      <w:r>
        <w:rPr>
          <w:rFonts w:ascii="Times New Roman" w:hAnsi="Times New Roman"/>
          <w:sz w:val="24"/>
          <w:szCs w:val="24"/>
        </w:rPr>
        <w:t>х частях – М.: Просвещение, 2014</w:t>
      </w:r>
      <w:r w:rsidRPr="00546ADD">
        <w:rPr>
          <w:rFonts w:ascii="Times New Roman" w:hAnsi="Times New Roman"/>
          <w:sz w:val="24"/>
          <w:szCs w:val="24"/>
        </w:rPr>
        <w:t xml:space="preserve">. </w:t>
      </w:r>
    </w:p>
    <w:p w:rsidR="00384BDB" w:rsidRDefault="00384BDB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DB" w:rsidRDefault="00384BDB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DB" w:rsidRDefault="00384BDB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31" w:rsidRPr="006C3BC5" w:rsidRDefault="00462A31" w:rsidP="006C3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BC5">
        <w:rPr>
          <w:rFonts w:ascii="Times New Roman" w:hAnsi="Times New Roman"/>
          <w:b/>
          <w:sz w:val="28"/>
          <w:szCs w:val="28"/>
        </w:rPr>
        <w:t>Планируемые результаты изучения учебного курса</w:t>
      </w:r>
    </w:p>
    <w:p w:rsidR="00462A31" w:rsidRPr="00D223D7" w:rsidRDefault="00462A31" w:rsidP="006C3BC5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ЛИЧНОСТНЫЕ ПЛАНИРУЕМЫЕ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 xml:space="preserve">У </w:t>
      </w:r>
      <w:proofErr w:type="gramStart"/>
      <w:r w:rsidRPr="00D223D7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223D7">
        <w:rPr>
          <w:rFonts w:ascii="Times New Roman" w:hAnsi="Times New Roman"/>
          <w:b/>
          <w:iCs/>
          <w:sz w:val="24"/>
          <w:szCs w:val="24"/>
        </w:rPr>
        <w:t xml:space="preserve"> будут сформированы: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занятиям русским языком, к школе;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интерес к предметно-исследовательской деятельности,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предложенной в учебнике и учебных пособиях;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понимание причин успехов в учебе;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оценка одноклассников на основе заданных критериев успешности учебной деятельности;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понимание нравственного содержания поступков окружающих людей;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этические чувства (сочувствия, стыда, вины, совести) на основе анализа поступков одноклассников и собственных поступков;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представление о своей этнической принадлежности.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интереса к познанию русского языка;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чувства сопричастности и гордости за свою Родину и народ;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представления о своей гражданской идентичности в форме осознания «Я» как гражданина России;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ориентации в поведении на принятые моральные нормы;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понимания чувств одноклассников, учителей;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представления о красоте природы России и родного края на основе материалов комплекта по русскому языку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РЕГУЛЯТИВНЫЕ ПЛАНИРУЕМЫЕ РЕЗУЛЬТАТЫ</w:t>
      </w:r>
    </w:p>
    <w:p w:rsidR="00462A31" w:rsidRPr="00D223D7" w:rsidRDefault="000A033F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учебном материале;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осуществлять пошаговый контроль по результату под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руководством учителя;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лицами;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принимать роль в учебном сотрудничестве;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выполнять учебные действия в устной, письменной речи, во внутреннем плане.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- контролировать и оценивать свои действия при сотрудничестве с учителем, одноклассниками;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lastRenderedPageBreak/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ПОЗНАВАТЕЛЬНЫЕ ПЛАНИРУЕМЫЕ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пользоваться знаками, символами, таблицами, схемами,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приведенными в учебной литературе;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- строить сообщение в устной форме;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находить в материалах учебника ответ на заданный вопрос;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воспринимать смысл предъявляемого текста;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D223D7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223D7">
        <w:rPr>
          <w:rFonts w:ascii="Times New Roman" w:hAnsi="Times New Roman"/>
          <w:sz w:val="24"/>
          <w:szCs w:val="24"/>
        </w:rPr>
        <w:t xml:space="preserve"> и классификацию изученных объектов по самостоятельно выделенным </w:t>
      </w:r>
      <w:proofErr w:type="spellStart"/>
      <w:r w:rsidRPr="00D223D7">
        <w:rPr>
          <w:rFonts w:ascii="Times New Roman" w:hAnsi="Times New Roman"/>
          <w:sz w:val="24"/>
          <w:szCs w:val="24"/>
        </w:rPr>
        <w:t>Аормациям</w:t>
      </w:r>
      <w:proofErr w:type="spellEnd"/>
      <w:r w:rsidRPr="00D223D7">
        <w:rPr>
          <w:rFonts w:ascii="Times New Roman" w:hAnsi="Times New Roman"/>
          <w:sz w:val="24"/>
          <w:szCs w:val="24"/>
        </w:rPr>
        <w:t xml:space="preserve"> (критериям) при указании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количества групп;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обобщать (выделять ряд или класс </w:t>
      </w:r>
      <w:proofErr w:type="gramStart"/>
      <w:r w:rsidRPr="00D223D7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D223D7">
        <w:rPr>
          <w:rFonts w:ascii="Times New Roman" w:hAnsi="Times New Roman"/>
          <w:sz w:val="24"/>
          <w:szCs w:val="24"/>
        </w:rPr>
        <w:t xml:space="preserve"> как по заданному признаку, так и самостоятельно);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подводить анализируемые объекты (явления) под понятия разного уровня обобщения (например: часть речи – самостоятельная часть речи – имя существительное – одушевленное/неодушевленное и т.д.);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0A033F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строить небольшие сообщения в устной и письменной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форме;</w:t>
      </w:r>
    </w:p>
    <w:p w:rsidR="00462A31" w:rsidRPr="00D223D7" w:rsidRDefault="00462A31" w:rsidP="00462A31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 xml:space="preserve">– выделять информацию из сообщений разных видов (в </w:t>
      </w:r>
      <w:proofErr w:type="spellStart"/>
      <w:r w:rsidRPr="00D223D7">
        <w:rPr>
          <w:rFonts w:ascii="Times New Roman" w:hAnsi="Times New Roman"/>
          <w:i/>
          <w:iCs/>
          <w:sz w:val="24"/>
          <w:szCs w:val="24"/>
        </w:rPr>
        <w:t>т.ч</w:t>
      </w:r>
      <w:proofErr w:type="gramStart"/>
      <w:r w:rsidRPr="00D223D7">
        <w:rPr>
          <w:rFonts w:ascii="Times New Roman" w:hAnsi="Times New Roman"/>
          <w:i/>
          <w:iCs/>
          <w:sz w:val="24"/>
          <w:szCs w:val="24"/>
        </w:rPr>
        <w:t>.т</w:t>
      </w:r>
      <w:proofErr w:type="gramEnd"/>
      <w:r w:rsidRPr="00D223D7">
        <w:rPr>
          <w:rFonts w:ascii="Times New Roman" w:hAnsi="Times New Roman"/>
          <w:i/>
          <w:iCs/>
          <w:sz w:val="24"/>
          <w:szCs w:val="24"/>
        </w:rPr>
        <w:t>екстов</w:t>
      </w:r>
      <w:proofErr w:type="spellEnd"/>
      <w:r w:rsidRPr="00D223D7">
        <w:rPr>
          <w:rFonts w:ascii="Times New Roman" w:hAnsi="Times New Roman"/>
          <w:i/>
          <w:iCs/>
          <w:sz w:val="24"/>
          <w:szCs w:val="24"/>
        </w:rPr>
        <w:t>) в соответствии с учебной задачей;</w:t>
      </w:r>
    </w:p>
    <w:p w:rsidR="00462A31" w:rsidRPr="00D223D7" w:rsidRDefault="00462A31" w:rsidP="00462A31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осуществлять запись (фиксацию) указанной учителем информации об изучаемом языковом факте;</w:t>
      </w:r>
    </w:p>
    <w:p w:rsidR="00462A31" w:rsidRPr="00D223D7" w:rsidRDefault="00462A31" w:rsidP="000A033F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 xml:space="preserve">– проводить сравнение, </w:t>
      </w:r>
      <w:proofErr w:type="spellStart"/>
      <w:r w:rsidRPr="00D223D7">
        <w:rPr>
          <w:rFonts w:ascii="Times New Roman" w:hAnsi="Times New Roman"/>
          <w:i/>
          <w:iCs/>
          <w:sz w:val="24"/>
          <w:szCs w:val="24"/>
        </w:rPr>
        <w:t>сериацию</w:t>
      </w:r>
      <w:proofErr w:type="spellEnd"/>
      <w:r w:rsidRPr="00D223D7">
        <w:rPr>
          <w:rFonts w:ascii="Times New Roman" w:hAnsi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и без указания количества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групп;</w:t>
      </w:r>
    </w:p>
    <w:p w:rsidR="00462A31" w:rsidRPr="00D223D7" w:rsidRDefault="00462A31" w:rsidP="00462A31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обобщать (выводить общее для целого ряда единичных предметов)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КОММУНИКАТИВНЫЕ ПЛАНИРУЕМЫЕ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выбирать адекватные речевые средства в диалоге с учителем, одноклассниками;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воспринимать другое мнение и позицию;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договариваться, приходить к общему решению (во фронтальной деятельности под руководством учителя);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строить понятные для партнера высказывания;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задавать вопросы, адекватные данной ситуации, позволяющие оценить ее в процессе общения.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строить монологическое высказывание;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ориентироваться на позицию партнера в общении и взаимодействии;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учитывать другое мнение и позицию;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договариваться, приходить к общему решению (при работе в группе, в паре);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адекватно использовать средства устной речи для решения различных коммуникативных задач;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осуществлять действие взаи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>моконтроля.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Развитие речи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lastRenderedPageBreak/>
        <w:t>– 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</w:t>
      </w:r>
      <w:r w:rsidR="00462A31" w:rsidRPr="00D223D7">
        <w:rPr>
          <w:rFonts w:ascii="Times New Roman" w:hAnsi="Times New Roman"/>
          <w:sz w:val="24"/>
          <w:szCs w:val="24"/>
        </w:rPr>
        <w:t>анализировать чужую устную речь при прослушивании пластинок, магнитофонных записей, дисков, речи учителя и товарищей, при просмотре</w:t>
      </w:r>
      <w:r w:rsidRPr="00D223D7">
        <w:rPr>
          <w:rFonts w:ascii="Times New Roman" w:hAnsi="Times New Roman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sz w:val="24"/>
          <w:szCs w:val="24"/>
        </w:rPr>
        <w:t>видеофильмов;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осознавать собственную устную </w:t>
      </w:r>
      <w:proofErr w:type="gramStart"/>
      <w:r w:rsidRPr="00D223D7">
        <w:rPr>
          <w:rFonts w:ascii="Times New Roman" w:hAnsi="Times New Roman"/>
          <w:sz w:val="24"/>
          <w:szCs w:val="24"/>
        </w:rPr>
        <w:t>речь</w:t>
      </w:r>
      <w:proofErr w:type="gramEnd"/>
      <w:r w:rsidRPr="00D223D7">
        <w:rPr>
          <w:rFonts w:ascii="Times New Roman" w:hAnsi="Times New Roman"/>
          <w:sz w:val="24"/>
          <w:szCs w:val="24"/>
        </w:rPr>
        <w:t>: с какой целью, с кем и где происходит общение;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понимать особенности диалогической формы речи;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первичному умению выражать собственное мнение, обосновывать его;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первичному умению строить устное монологическое высказывание на определенную тему, делать словесный отчет о выполненной работе;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определять тему текста, подбирать заглавие; находить части текста;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восстанавливать деформированные тексты.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распознавать тексты разных типов: описание и повествование;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находить средства связи</w:t>
      </w:r>
      <w:r w:rsidR="007E1728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между предложениями (порядок слов, местоимения, служебные слова, синонимы);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определять последовательность частей текста;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 xml:space="preserve">– составлять тексты малых форм: письмо, в </w:t>
      </w:r>
      <w:proofErr w:type="spellStart"/>
      <w:r w:rsidRPr="00D223D7">
        <w:rPr>
          <w:rFonts w:ascii="Times New Roman" w:hAnsi="Times New Roman"/>
          <w:i/>
          <w:iCs/>
          <w:sz w:val="24"/>
          <w:szCs w:val="24"/>
        </w:rPr>
        <w:t>т.ч</w:t>
      </w:r>
      <w:proofErr w:type="spellEnd"/>
      <w:r w:rsidRPr="00D223D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D223D7">
        <w:rPr>
          <w:rFonts w:ascii="Times New Roman" w:hAnsi="Times New Roman"/>
          <w:i/>
          <w:iCs/>
          <w:sz w:val="24"/>
          <w:szCs w:val="24"/>
        </w:rPr>
        <w:t>sms</w:t>
      </w:r>
      <w:proofErr w:type="spellEnd"/>
      <w:r w:rsidRPr="00D223D7">
        <w:rPr>
          <w:rFonts w:ascii="Times New Roman" w:hAnsi="Times New Roman"/>
          <w:i/>
          <w:iCs/>
          <w:sz w:val="24"/>
          <w:szCs w:val="24"/>
        </w:rPr>
        <w:t>-сообщения, электронное письмо, записка, объявление и проч.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Система языка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определять качественную</w:t>
      </w:r>
      <w:r w:rsidRPr="00D223D7">
        <w:rPr>
          <w:rFonts w:ascii="Times New Roman" w:hAnsi="Times New Roman"/>
          <w:b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 xml:space="preserve">характеристику звука: гласный–согласный; гласный </w:t>
      </w:r>
      <w:proofErr w:type="gramStart"/>
      <w:r w:rsidRPr="00D223D7">
        <w:rPr>
          <w:rFonts w:ascii="Times New Roman" w:hAnsi="Times New Roman"/>
          <w:sz w:val="24"/>
          <w:szCs w:val="24"/>
        </w:rPr>
        <w:t>ударный–безударный</w:t>
      </w:r>
      <w:proofErr w:type="gramEnd"/>
      <w:r w:rsidRPr="00D223D7">
        <w:rPr>
          <w:rFonts w:ascii="Times New Roman" w:hAnsi="Times New Roman"/>
          <w:sz w:val="24"/>
          <w:szCs w:val="24"/>
        </w:rPr>
        <w:t>; согласный твердый–мягкий, парный–непарный; согласный звонкий–глухой, парный–непарный;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применять знания фонетического материала при использовании правил правописания (различать гласные–согласные, гласные однозвучные и йотированные, согласные </w:t>
      </w:r>
      <w:proofErr w:type="gramStart"/>
      <w:r w:rsidRPr="00D223D7">
        <w:rPr>
          <w:rFonts w:ascii="Times New Roman" w:hAnsi="Times New Roman"/>
          <w:sz w:val="24"/>
          <w:szCs w:val="24"/>
        </w:rPr>
        <w:t>звонкие–глухие</w:t>
      </w:r>
      <w:proofErr w:type="gramEnd"/>
      <w:r w:rsidRPr="00D223D7">
        <w:rPr>
          <w:rFonts w:ascii="Times New Roman" w:hAnsi="Times New Roman"/>
          <w:sz w:val="24"/>
          <w:szCs w:val="24"/>
        </w:rPr>
        <w:t xml:space="preserve">, шипящие, мягкие–твердые; </w:t>
      </w:r>
      <w:proofErr w:type="spellStart"/>
      <w:r w:rsidRPr="00D223D7">
        <w:rPr>
          <w:rFonts w:ascii="Times New Roman" w:hAnsi="Times New Roman"/>
          <w:sz w:val="24"/>
          <w:szCs w:val="24"/>
        </w:rPr>
        <w:t>слогоделение</w:t>
      </w:r>
      <w:proofErr w:type="spellEnd"/>
      <w:r w:rsidRPr="00D223D7">
        <w:rPr>
          <w:rFonts w:ascii="Times New Roman" w:hAnsi="Times New Roman"/>
          <w:sz w:val="24"/>
          <w:szCs w:val="24"/>
        </w:rPr>
        <w:t>, ударение);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произносить звуки и сочетания звуков в соответствии с нормами современного русского литературного языка (см. «Словарь произношения»</w:t>
      </w:r>
      <w:r w:rsidR="007E1728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в учебнике);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использовать на письме </w:t>
      </w:r>
      <w:proofErr w:type="gramStart"/>
      <w:r w:rsidRPr="00D223D7">
        <w:rPr>
          <w:rFonts w:ascii="Times New Roman" w:hAnsi="Times New Roman"/>
          <w:sz w:val="24"/>
          <w:szCs w:val="24"/>
        </w:rPr>
        <w:t>разделительные</w:t>
      </w:r>
      <w:proofErr w:type="gramEnd"/>
      <w:r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 w:rsidRPr="00D223D7">
        <w:rPr>
          <w:rFonts w:ascii="Times New Roman" w:hAnsi="Times New Roman"/>
          <w:sz w:val="24"/>
          <w:szCs w:val="24"/>
        </w:rPr>
        <w:t xml:space="preserve">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D223D7">
        <w:rPr>
          <w:rFonts w:ascii="Times New Roman" w:hAnsi="Times New Roman"/>
          <w:sz w:val="24"/>
          <w:szCs w:val="24"/>
        </w:rPr>
        <w:t>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использовать небуквенные графические средства: знак переноса, абзац;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списывать текст с доски и учебника, писать диктанты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осуществлять звукобуквенный разбор простых по слоговому составу слов;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 xml:space="preserve">– устанавливать соотношение звукового и буквенного состава в словах с йотированными гласными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; в словах с разделительными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D223D7">
        <w:rPr>
          <w:rFonts w:ascii="Times New Roman" w:hAnsi="Times New Roman"/>
          <w:i/>
          <w:iCs/>
          <w:sz w:val="24"/>
          <w:szCs w:val="24"/>
        </w:rPr>
        <w:t>; в словах с непроизносимыми согласными (на уровне ознакомления);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использовать алфавит при работе со словарями, справочными материалами;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совершенствовать навык клавиатурного письма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Лексика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опознавать в предложении, в тексте слова однозначные и</w:t>
      </w:r>
      <w:r w:rsidR="007E1728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многозначные, употребленные в прямом и переносном значении;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понимать этимологию мотивированных названий (расширение словаря таких слов);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понимать смысл омонимов (без введения понятия), фразеологизмов (наблюдения за использованием в тексте);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осознавать слово как единство значения, грамматических признаков и звуков/букв;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пользоваться словарями по указанию учителя;</w:t>
      </w:r>
    </w:p>
    <w:p w:rsidR="00462A31" w:rsidRPr="00D223D7" w:rsidRDefault="00462A31" w:rsidP="007E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пользоваться библиотечным каталогом под руководством</w:t>
      </w:r>
      <w:r w:rsidR="007E1728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учителя.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Состав слова (</w:t>
      </w:r>
      <w:proofErr w:type="spellStart"/>
      <w:r w:rsidRPr="00D223D7">
        <w:rPr>
          <w:rFonts w:ascii="Times New Roman" w:hAnsi="Times New Roman"/>
          <w:b/>
          <w:i/>
          <w:iCs/>
          <w:sz w:val="24"/>
          <w:szCs w:val="24"/>
        </w:rPr>
        <w:t>морфемика</w:t>
      </w:r>
      <w:proofErr w:type="spellEnd"/>
      <w:r w:rsidRPr="00D223D7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lastRenderedPageBreak/>
        <w:t>– подбирать родственные (однокоренные) слова и формы</w:t>
      </w:r>
      <w:r w:rsidRPr="00D223D7">
        <w:rPr>
          <w:rFonts w:ascii="Times New Roman" w:hAnsi="Times New Roman"/>
          <w:b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 xml:space="preserve">слов с целью проверки изученных орфограмм в </w:t>
      </w:r>
      <w:proofErr w:type="gramStart"/>
      <w:r w:rsidRPr="00D223D7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sz w:val="24"/>
          <w:szCs w:val="24"/>
        </w:rPr>
        <w:t>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различать однокоренные слова и синонимы, однокоренные слова и слова с омонимичными корнями.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различать словообразование и формоизменение;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выделять в словах с однозначно выделяемыми морфемами окончание, корень, приставку, суффикс;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различать приставку и предлог.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Морфология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различать лексическое и грамматическое значение слова;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находить грамматические группы слов (части речи): имя</w:t>
      </w:r>
      <w:r w:rsidR="007E1728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существительное, имя прилагательное, глагол;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определять у имени существительного значение, начальную форму, опознавать одушевленные и неодушевленные, собственные и нарицательные, различать имена существительные мужского, женского и среднего рода в форме единственного и множественного числа;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опознавать у глаголов форму рода и числа (в форме прошедшего времени).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устанавливать зависимость</w:t>
      </w:r>
      <w:r w:rsidR="007E1728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форм рода и числа имен прилагательных от форм имени существительного (в роде и числе);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223D7">
        <w:rPr>
          <w:rFonts w:ascii="Times New Roman" w:hAnsi="Times New Roman"/>
          <w:i/>
          <w:iCs/>
          <w:sz w:val="24"/>
          <w:szCs w:val="24"/>
        </w:rPr>
        <w:t xml:space="preserve">– находить грамматические группы слов (части речи): знаменательные (самостоятельные) слова – имя существительное, имя прилагательное, глагол и служебные слова (предлог, союзы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но</w:t>
      </w:r>
      <w:r w:rsidRPr="00D223D7">
        <w:rPr>
          <w:rFonts w:ascii="Times New Roman" w:hAnsi="Times New Roman"/>
          <w:i/>
          <w:iCs/>
          <w:sz w:val="24"/>
          <w:szCs w:val="24"/>
        </w:rPr>
        <w:t>);</w:t>
      </w:r>
      <w:proofErr w:type="gramEnd"/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узнавать местоимения (личные), числительные.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Синтаксис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находить главные члены</w:t>
      </w:r>
      <w:r w:rsidRPr="00D223D7">
        <w:rPr>
          <w:rFonts w:ascii="Times New Roman" w:hAnsi="Times New Roman"/>
          <w:b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предложения (основы предложения): подлежащее, сказуемое;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различать главные и второстепенные члены предложения (без дифференциации </w:t>
      </w:r>
      <w:proofErr w:type="gramStart"/>
      <w:r w:rsidRPr="00D223D7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D223D7">
        <w:rPr>
          <w:rFonts w:ascii="Times New Roman" w:hAnsi="Times New Roman"/>
          <w:sz w:val="24"/>
          <w:szCs w:val="24"/>
        </w:rPr>
        <w:t>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составлять предложения из слов, данных в начальной форме, с добавлением любых других слов;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восстанавливать деформированные предложения.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опознавать предложения распространенные, нераспространенные;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устанавливать связи (при помощи смысловых вопросов) между словами в словосочетании и предложении;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определять на практическом  уровне роль форм слов и служебных слов для связи слов в предложении.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Орфография и пунктуация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– находить орфограммы в указанных учителем словах;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– использовать орфографический словарь (см. в учебнике) как средство самоконтроля;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– применять правила правописания: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написание гласных 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и, а, у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после шипящих 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согласных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ж</w:t>
      </w:r>
      <w:proofErr w:type="gramEnd"/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ш, ч, щ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(в положении под ударением и без ударения);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отсутствие мягкого знака в сочетаниях букв </w:t>
      </w:r>
      <w:proofErr w:type="gramStart"/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proofErr w:type="gramEnd"/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щ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с другими согласными, кроме 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непроверяемые гласные и согласные в корне слова, в </w:t>
      </w:r>
      <w:proofErr w:type="spellStart"/>
      <w:r w:rsidR="00462A31" w:rsidRPr="00D223D7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.ч</w:t>
      </w:r>
      <w:proofErr w:type="spellEnd"/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удвоенные буквы согласных (перечень слов в учебнике);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знаки препинания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(. ? !) 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>в конце предложения;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безошибочно списывать текст;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писать под диктовку текст в соответствии с изученными правилами правописания.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– применять правила правописания: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lastRenderedPageBreak/>
        <w:t xml:space="preserve">_ 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разделительные </w:t>
      </w:r>
      <w:r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ъ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 xml:space="preserve">_ 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непроизносимые согласные в корне (ознакомление);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 xml:space="preserve">_  </w:t>
      </w:r>
      <w:r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после шипящих на конце имен существительных (рожь – нож, ночь – мяч);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– применять разные способы проверки правописания слов: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– использовать орфографическое чтение (проговаривание) как средство самоконтроля при письме под диктовку и при списывании.</w:t>
      </w:r>
    </w:p>
    <w:p w:rsidR="00462A31" w:rsidRPr="00122CEC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1F0E" w:rsidRPr="00122CEC" w:rsidRDefault="00311F0E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1F0E" w:rsidRPr="00311F0E" w:rsidRDefault="00311F0E" w:rsidP="00311F0E">
      <w:pPr>
        <w:jc w:val="center"/>
        <w:rPr>
          <w:rFonts w:ascii="Times New Roman" w:hAnsi="Times New Roman"/>
          <w:b/>
          <w:sz w:val="24"/>
          <w:szCs w:val="24"/>
        </w:rPr>
      </w:pPr>
      <w:r w:rsidRPr="00311F0E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11F0E" w:rsidRPr="00435FB0" w:rsidRDefault="00311F0E" w:rsidP="00FB1CBE">
      <w:pPr>
        <w:jc w:val="both"/>
        <w:rPr>
          <w:rFonts w:ascii="Times New Roman" w:hAnsi="Times New Roman"/>
          <w:sz w:val="24"/>
          <w:szCs w:val="24"/>
        </w:rPr>
      </w:pPr>
      <w:r w:rsidRPr="00311F0E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Исаевская ООШ   курс программы реализуется за </w:t>
      </w:r>
      <w:r w:rsidR="00D40D40">
        <w:rPr>
          <w:rFonts w:ascii="Times New Roman" w:hAnsi="Times New Roman"/>
          <w:sz w:val="24"/>
          <w:szCs w:val="24"/>
        </w:rPr>
        <w:t>161</w:t>
      </w:r>
      <w:r w:rsidR="00122CEC" w:rsidRPr="00122CEC">
        <w:rPr>
          <w:rFonts w:ascii="Times New Roman" w:hAnsi="Times New Roman"/>
          <w:sz w:val="24"/>
          <w:szCs w:val="24"/>
        </w:rPr>
        <w:t xml:space="preserve"> </w:t>
      </w:r>
      <w:r w:rsidR="00D40D40">
        <w:rPr>
          <w:rFonts w:ascii="Times New Roman" w:hAnsi="Times New Roman"/>
          <w:sz w:val="24"/>
          <w:szCs w:val="24"/>
        </w:rPr>
        <w:t>час</w:t>
      </w:r>
      <w:r w:rsidRPr="00311F0E">
        <w:rPr>
          <w:rFonts w:ascii="Times New Roman" w:hAnsi="Times New Roman"/>
          <w:sz w:val="24"/>
          <w:szCs w:val="24"/>
        </w:rPr>
        <w:t>.</w:t>
      </w:r>
      <w:r w:rsidR="00435FB0" w:rsidRPr="00435FB0">
        <w:t xml:space="preserve"> </w:t>
      </w:r>
      <w:r w:rsidR="00435FB0" w:rsidRPr="00435FB0">
        <w:rPr>
          <w:rFonts w:ascii="Times New Roman" w:hAnsi="Times New Roman"/>
          <w:sz w:val="24"/>
          <w:szCs w:val="24"/>
        </w:rPr>
        <w:t>Часть уроков выпадает на праздничные дни (24.02,9.03,</w:t>
      </w:r>
      <w:r w:rsidR="00435FB0">
        <w:rPr>
          <w:rFonts w:ascii="Times New Roman" w:hAnsi="Times New Roman"/>
          <w:sz w:val="24"/>
          <w:szCs w:val="24"/>
        </w:rPr>
        <w:t>9.03,</w:t>
      </w:r>
      <w:r w:rsidR="00435FB0" w:rsidRPr="00435FB0">
        <w:rPr>
          <w:rFonts w:ascii="Times New Roman" w:hAnsi="Times New Roman"/>
          <w:sz w:val="24"/>
          <w:szCs w:val="24"/>
        </w:rPr>
        <w:t>4.05,5.05,</w:t>
      </w:r>
      <w:r w:rsidR="00435FB0">
        <w:rPr>
          <w:rFonts w:ascii="Times New Roman" w:hAnsi="Times New Roman"/>
          <w:sz w:val="24"/>
          <w:szCs w:val="24"/>
        </w:rPr>
        <w:t>11.05,11.05,</w:t>
      </w:r>
      <w:r w:rsidR="00435FB0" w:rsidRPr="00435FB0">
        <w:rPr>
          <w:rFonts w:ascii="Times New Roman" w:hAnsi="Times New Roman"/>
          <w:sz w:val="24"/>
          <w:szCs w:val="24"/>
        </w:rPr>
        <w:t xml:space="preserve">2020г). </w:t>
      </w:r>
      <w:proofErr w:type="gramStart"/>
      <w:r w:rsidR="00435FB0" w:rsidRPr="00435FB0">
        <w:rPr>
          <w:rFonts w:ascii="Times New Roman" w:hAnsi="Times New Roman"/>
          <w:sz w:val="24"/>
          <w:szCs w:val="24"/>
        </w:rPr>
        <w:t>Темы</w:t>
      </w:r>
      <w:proofErr w:type="gramEnd"/>
      <w:r w:rsidR="00435FB0" w:rsidRPr="00435FB0">
        <w:rPr>
          <w:rFonts w:ascii="Times New Roman" w:hAnsi="Times New Roman"/>
          <w:sz w:val="24"/>
          <w:szCs w:val="24"/>
        </w:rPr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</w:t>
      </w:r>
      <w:proofErr w:type="gramStart"/>
      <w:r w:rsidR="00435FB0" w:rsidRPr="00435FB0">
        <w:rPr>
          <w:rFonts w:ascii="Times New Roman" w:hAnsi="Times New Roman"/>
          <w:sz w:val="24"/>
          <w:szCs w:val="24"/>
        </w:rPr>
        <w:t>.</w:t>
      </w:r>
      <w:r w:rsidR="00FB1CBE" w:rsidRPr="00435FB0">
        <w:rPr>
          <w:rFonts w:ascii="Times New Roman" w:hAnsi="Times New Roman"/>
          <w:sz w:val="24"/>
          <w:szCs w:val="24"/>
        </w:rPr>
        <w:t>.</w:t>
      </w:r>
      <w:proofErr w:type="gramEnd"/>
    </w:p>
    <w:p w:rsidR="00122CEC" w:rsidRPr="0037645F" w:rsidRDefault="00122CEC" w:rsidP="00FB1CBE">
      <w:pPr>
        <w:jc w:val="both"/>
        <w:rPr>
          <w:rFonts w:ascii="Times New Roman" w:hAnsi="Times New Roman"/>
          <w:sz w:val="24"/>
          <w:szCs w:val="24"/>
        </w:rPr>
      </w:pPr>
    </w:p>
    <w:p w:rsidR="00462A31" w:rsidRPr="00D223D7" w:rsidRDefault="00462A31" w:rsidP="0046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деятельности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Слушание.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основной мысли текста, передача его содержания по вопросам.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>оответствии с це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пями и условиями общения для эффективного решения ком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учебной задачей (описание, повествование, рассуж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Чтение.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и структуры текста.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Письмо.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23D7">
        <w:rPr>
          <w:rFonts w:ascii="Times New Roman" w:hAnsi="Times New Roman"/>
          <w:b/>
          <w:color w:val="000000"/>
          <w:sz w:val="24"/>
          <w:szCs w:val="24"/>
        </w:rPr>
        <w:t>Систематический курс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Фонетика и орфоэпия. Интонация. </w:t>
      </w:r>
      <w:r w:rsidRPr="00D223D7">
        <w:rPr>
          <w:rFonts w:ascii="Times New Roman" w:hAnsi="Times New Roman"/>
          <w:color w:val="000000"/>
          <w:sz w:val="24"/>
          <w:szCs w:val="24"/>
        </w:rPr>
        <w:t>Различение гласных и соглас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Определение качественной характеристики звука: гласный — соглас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ных; гласный ударный — безударный; согласный твёрдый — мягкий, пар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ный — непарный; согласный звонкий — глухой, парный — непарный.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ление слов на слоги. Ударение, произношение звуков и сочетаний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Графика. </w:t>
      </w:r>
      <w:r w:rsidRPr="00D223D7">
        <w:rPr>
          <w:rFonts w:ascii="Times New Roman" w:hAnsi="Times New Roman"/>
          <w:color w:val="000000"/>
          <w:sz w:val="24"/>
          <w:szCs w:val="24"/>
        </w:rPr>
        <w:t>Различение звуков и букв. Обозначение на письме твёрдо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сти-мягкости согласных звуков. Использование на письме разделительных твёрдого (ъ) и мягкого (ь) знаков.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Установление соотношения звукового и буквенного состава слова в словах типа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стол, конь;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в словах с йотированными гласными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е, ё, ю, я: </w:t>
      </w:r>
      <w:r w:rsidRPr="00D223D7">
        <w:rPr>
          <w:rFonts w:ascii="Times New Roman" w:hAnsi="Times New Roman"/>
          <w:color w:val="000000"/>
          <w:sz w:val="24"/>
          <w:szCs w:val="24"/>
        </w:rPr>
        <w:t>в словах с непроизносимыми согласными.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Использование небуквенных графических средств: пробела между сло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вами, знака переноса, абзаца.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талогами.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Лексика. </w:t>
      </w:r>
      <w:r w:rsidRPr="00D223D7">
        <w:rPr>
          <w:rFonts w:ascii="Times New Roman" w:hAnsi="Times New Roman"/>
          <w:color w:val="000000"/>
          <w:sz w:val="24"/>
          <w:szCs w:val="24"/>
        </w:rPr>
        <w:t>Понимание слова как единства звучания и значения. Вы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явление слов, значение которых требует уточнения. Определение значения слова по контексту или уточнение значения с помощью толкового сло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варя. Представление об однозначных и многозначных словах, о прямом и переносном значениях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Состав слова (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).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. Раз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личение изменяемых и неизменяемых слов. Представление о значении суффиксов и приставок. Их смысловые, эмоциональные, изобразитель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но-художественные возможности. Образование однокоренных слов с по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мощью суффиксов и приставок. Разбор слова по составу.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Морфология. </w:t>
      </w:r>
      <w:r w:rsidRPr="00D223D7">
        <w:rPr>
          <w:rFonts w:ascii="Times New Roman" w:hAnsi="Times New Roman"/>
          <w:color w:val="000000"/>
          <w:sz w:val="24"/>
          <w:szCs w:val="24"/>
        </w:rPr>
        <w:t>Слово как часть речи. Слово и его номинативные и коммуникативные функции.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Лексическое значение слова (обозначать предмет, явление природы, признак предмета, изменение признака, действие предмета, признак дей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ствия и т. 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Имя существительное, его лексико-грамматические признаки; имя су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вечающих на вопросы «кто?» и «что?». Различение имён существитель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ных мужского, женского и среднего рода. Изменение существительных по числам. Изменение существительных по падежам. Определение паде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Правописание безудар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ных падежных окончаний существительных 1, 2 и 3-го склонения, кроме существительных на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Имя прилагательное. Значение и употребление в речи. Связь при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лагательного с существительным. Изменение прилагательных по родам, числам и падежам, кроме прилагательных на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-ин.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 Местоимение. Общее представление о местоимении. Личные место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Глагол. Значение и употребление в речи. Неопределённая форма гла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собы определения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Правописа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ние безударных личных окончаний глаголов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спряжения (с ударным глагольным суффиксом в неопределённой форме: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решать, косить </w:t>
      </w:r>
      <w:r w:rsidRPr="00D223D7">
        <w:rPr>
          <w:rFonts w:ascii="Times New Roman" w:hAnsi="Times New Roman"/>
          <w:color w:val="000000"/>
          <w:sz w:val="24"/>
          <w:szCs w:val="24"/>
        </w:rPr>
        <w:t>и т. д.). Мягкий знак у глаголов во 2-м лице единственном числе и у глаголов в не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определённой форме: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стеречь, беречь </w:t>
      </w:r>
      <w:r w:rsidRPr="00D223D7">
        <w:rPr>
          <w:rFonts w:ascii="Times New Roman" w:hAnsi="Times New Roman"/>
          <w:color w:val="000000"/>
          <w:sz w:val="24"/>
          <w:szCs w:val="24"/>
        </w:rPr>
        <w:t>и т. д. Различение правописания глаго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лов на </w:t>
      </w:r>
      <w:proofErr w:type="gram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proofErr w:type="gram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ться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глаголов (в объёме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Предлог. Знакомство с наиболее употребительными предлогами. Функ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ция предлогов: образование падежных форм имён существительных и местоимений. Отличие предлогов от приставок.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Союзы </w:t>
      </w:r>
      <w:r w:rsidRPr="00D223D7">
        <w:rPr>
          <w:rFonts w:ascii="Times New Roman" w:hAnsi="Times New Roman"/>
          <w:b/>
          <w:color w:val="000000"/>
          <w:sz w:val="24"/>
          <w:szCs w:val="24"/>
        </w:rPr>
        <w:t xml:space="preserve">и, а,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но.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Их роль в предложении. Частица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не, </w:t>
      </w:r>
      <w:r w:rsidRPr="00D223D7">
        <w:rPr>
          <w:rFonts w:ascii="Times New Roman" w:hAnsi="Times New Roman"/>
          <w:color w:val="000000"/>
          <w:sz w:val="24"/>
          <w:szCs w:val="24"/>
        </w:rPr>
        <w:t>её значение.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Синтаксис. </w:t>
      </w:r>
      <w:r w:rsidRPr="00D223D7">
        <w:rPr>
          <w:rFonts w:ascii="Times New Roman" w:hAnsi="Times New Roman"/>
          <w:color w:val="000000"/>
          <w:sz w:val="24"/>
          <w:szCs w:val="24"/>
        </w:rPr>
        <w:t>Предложение как единица языка и речи. Предложе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ние — словосочетание — слово: их сходство и различия. Порядок слов в предложении. Предложения, различные по цели высказывания: пове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ствовательные, вопросительные, побудительные.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 xml:space="preserve">Интонация (повышение </w:t>
      </w:r>
      <w:r w:rsidRPr="00D223D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D223D7">
        <w:rPr>
          <w:rFonts w:ascii="Times New Roman" w:hAnsi="Times New Roman"/>
          <w:color w:val="000000"/>
          <w:sz w:val="24"/>
          <w:szCs w:val="24"/>
        </w:rPr>
        <w:t>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Воскли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цательные и невосклицательные предложения. Интонация и её значение для выражения законченности высказывания (мысли). Знаки препинания в конце предложения: точка, восклицательный и вопросительный знаки.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нии и предложении.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Однородные члены предложения. Нахождение и самостоятельное со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ставление предложений с однородными членами без союзов и с союзами </w:t>
      </w:r>
      <w:r w:rsidRPr="00D223D7">
        <w:rPr>
          <w:rFonts w:ascii="Times New Roman" w:hAnsi="Times New Roman"/>
          <w:b/>
          <w:color w:val="000000"/>
          <w:sz w:val="24"/>
          <w:szCs w:val="24"/>
        </w:rPr>
        <w:t xml:space="preserve">и, а,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но. </w:t>
      </w:r>
      <w:r w:rsidRPr="00D223D7">
        <w:rPr>
          <w:rFonts w:ascii="Times New Roman" w:hAnsi="Times New Roman"/>
          <w:color w:val="000000"/>
          <w:sz w:val="24"/>
          <w:szCs w:val="24"/>
        </w:rPr>
        <w:t>Использование интонации перечисления в предложениях с одно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родными членами.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Прямая речь (общее знакомство).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Обращение (общее знакомство).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Орфография и пунктуация. </w:t>
      </w:r>
      <w:r w:rsidRPr="00D223D7">
        <w:rPr>
          <w:rFonts w:ascii="Times New Roman" w:hAnsi="Times New Roman"/>
          <w:color w:val="000000"/>
          <w:sz w:val="24"/>
          <w:szCs w:val="24"/>
        </w:rPr>
        <w:t>Формирование орфографической зорко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Применение правил правописания: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сочетания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жи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—ши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(предусмотреть случаи типа </w:t>
      </w:r>
      <w:proofErr w:type="gram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железных</w:t>
      </w:r>
      <w:proofErr w:type="gram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, желток),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—ща, чу—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щу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23D7">
        <w:rPr>
          <w:rFonts w:ascii="Times New Roman" w:hAnsi="Times New Roman"/>
          <w:color w:val="000000"/>
          <w:sz w:val="24"/>
          <w:szCs w:val="24"/>
        </w:rPr>
        <w:t>в положении под ударением;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сочетания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223D7">
        <w:rPr>
          <w:rFonts w:ascii="Times New Roman" w:hAnsi="Times New Roman"/>
          <w:b/>
          <w:color w:val="000000"/>
          <w:sz w:val="24"/>
          <w:szCs w:val="24"/>
        </w:rPr>
        <w:t>щн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перенос слов;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прописная буква в начале предложения, в именах собственных;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проверяемые безударные 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парные звонкие и глухие согласные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непроизносимые согласные;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непроверяемые гласные и согласные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(на ограниченном перечне слов);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гласные и согласные в неизменяемых на письме приставках;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разделительные ъ и ь;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мягкий знак после шипящих на конце имён существительных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(ночь, рожь, мышь);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безударные падежные окончания имён существительных (кроме суще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ствительных на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 xml:space="preserve">, -   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-ин);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безударные окончания имён прилагательных;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раздельное написание предлогов с личными местоимениями;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не с глаголами;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мягкий знак после шипящих на конце глаголов 2-го лица единствен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ного числа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(пишешь, учишь);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мягкий знак в глаголах в сочетании </w:t>
      </w:r>
      <w:proofErr w:type="gram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proofErr w:type="gram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ься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безударные личные окончания глаголов;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раздельное написание предлогов с другими словами;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знаки препинания в конце предложения: точка, вопросительный и восклицательный знаки;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знаки препинания (запятая) в предложениях с однородными членами и в сложных предложениях.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речи. </w:t>
      </w:r>
      <w:r w:rsidRPr="00D223D7">
        <w:rPr>
          <w:rFonts w:ascii="Times New Roman" w:hAnsi="Times New Roman"/>
          <w:color w:val="000000"/>
          <w:sz w:val="24"/>
          <w:szCs w:val="24"/>
        </w:rPr>
        <w:t>Овладение основными видами речевой деятельности (говорения, слушания, чтения и письма).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Обогащение активного и пассивного словаря детей и структуры речевой деятельности учащихся — её содержательности (знания пред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метов речи); формирования правильности речи (грамматической и орфографической, стилистической и орфоэпической); точности (соот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ветствия в </w:t>
      </w:r>
      <w:r w:rsidRPr="00D223D7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способности слышать, раз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тренней и внешней на уровне замысла, выстраивания логики, выбора слова, интонации и т. д.</w:t>
      </w:r>
      <w:proofErr w:type="gramEnd"/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Осознание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ситуации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общения: с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какой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целью, с кем и где происходит общение.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Практическое овладение диалогической формой речи. Выражение собственного мнения, его аргументация. Овладение основными уме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чевого этикета в условиях общения с людьми, плохо владеющими русским языком.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Знакомство с признаками текста. Смысловое единство предложений в тексте. Заглавие текста. Последовательность предложений в тексте. По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следовательность частей текста (абзацев). Комплексная работа над струк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турой текста: озаглавливайте, корректирование порядка предложений и частей текста (абзацев).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План текста. Составление планов к данным текстам. Создание соб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ственных текстов по предложенным планам.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ности, богатства и выразительности письменной речи; использование в тестах синонимов и антонимов.</w:t>
      </w:r>
    </w:p>
    <w:p w:rsidR="00462A31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Знакомство с основными видами изложений и сочинений (без за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FB1CBE" w:rsidRDefault="00FB1CBE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CBE" w:rsidRPr="00FB1CBE" w:rsidRDefault="00FB1CBE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CB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0D606A" w:rsidRDefault="000D606A" w:rsidP="000D606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606A" w:rsidRPr="00065A2C" w:rsidRDefault="000D606A" w:rsidP="000D606A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A2C">
        <w:rPr>
          <w:rFonts w:ascii="Times New Roman" w:hAnsi="Times New Roman"/>
          <w:color w:val="000000"/>
          <w:sz w:val="24"/>
          <w:szCs w:val="24"/>
        </w:rPr>
        <w:t>«Наша речь», «Текст», «Предложение», «Слова, слова, слова»,  «Звуки и буквы»,  «Части речи»,  «Повторение».</w:t>
      </w:r>
      <w:proofErr w:type="gramEnd"/>
    </w:p>
    <w:p w:rsidR="000D606A" w:rsidRPr="00065A2C" w:rsidRDefault="000D606A" w:rsidP="000D606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606A" w:rsidRDefault="000D606A" w:rsidP="000D606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Pr="00D223D7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62A31" w:rsidRPr="00D223D7" w:rsidRDefault="00462A31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Календарно-тематическое планирование «РУССКИЙ ЯЗЫК» 2 класс</w:t>
      </w:r>
    </w:p>
    <w:p w:rsidR="00462A31" w:rsidRPr="00D223D7" w:rsidRDefault="009728E2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1"/>
        <w:gridCol w:w="7466"/>
        <w:gridCol w:w="709"/>
      </w:tblGrid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 С.6-7.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 С. 8-9.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отличить диалог от монолога? С. 10-13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Повторение по теме «Наша речь» С.12-14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текст?  С. 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 С. 17-19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Части текста.  С. 20-21.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теме: «Повторение» Входной контроль.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37645F">
              <w:rPr>
                <w:rFonts w:ascii="Times New Roman" w:hAnsi="Times New Roman"/>
                <w:sz w:val="24"/>
                <w:szCs w:val="24"/>
              </w:rPr>
              <w:t>.</w:t>
            </w:r>
            <w:r w:rsidR="0037645F" w:rsidRPr="00D223D7">
              <w:rPr>
                <w:rFonts w:ascii="Times New Roman" w:hAnsi="Times New Roman"/>
                <w:sz w:val="24"/>
                <w:szCs w:val="24"/>
              </w:rPr>
              <w:t xml:space="preserve"> Что такое предложение? С.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 С.25.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 С. 26-28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 С. 29-30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 С. 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 С. 32-34.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 С.35-36.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 С.37-38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по картине И.С. Остроухова «Золотая осень»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Что такое лексическое значение слова? С. 42-44.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 С. 45-46.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</w:t>
            </w:r>
            <w:r w:rsidR="00016656">
              <w:rPr>
                <w:rFonts w:ascii="Times New Roman" w:hAnsi="Times New Roman"/>
                <w:sz w:val="24"/>
                <w:szCs w:val="24"/>
              </w:rPr>
              <w:t>е однозначные и многозначные сло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>ва? С. 47-48.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 слов? С. 49-51.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синонимы? С. 52-53.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антонимы? С. 54-56.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антонимы? С. 56-57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С. 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Что такое родственные слова? С. 58-59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родственные слова?  С. 59-60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корень слова? С. 61-62.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однокоренные слова? С. 63-64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Слог. Ударение. Ударный слог. С.65-70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 С. 71-72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  С. 73.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Диктант по итогам 1 четверти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 С.74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Обобщение по теме « Слова, слова» С.75-76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417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различить звуки и буквы? С 78-80.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мы используем алфавит? С. 81-82.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мы используем алфавит? С. 83-84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 С. 86-87.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по вопросам. С. 92 упр. 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Гласные звуки. С. 88-90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45</w:t>
            </w:r>
            <w:r w:rsidR="00A44DD6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Default="00A44DD6" w:rsidP="00A4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11,12, 13,14,</w:t>
            </w:r>
          </w:p>
          <w:p w:rsidR="0037645F" w:rsidRPr="00881D3C" w:rsidRDefault="00A44DD6" w:rsidP="00A4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76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44D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в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645F" w:rsidRPr="00D223D7" w:rsidRDefault="00A44DD6" w:rsidP="00A44D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93-95. С. 96-97. С. 98-100. С. 100-101. С. 102-103.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DD6">
              <w:rPr>
                <w:rFonts w:ascii="Times New Roman" w:hAnsi="Times New Roman"/>
                <w:sz w:val="24"/>
                <w:szCs w:val="24"/>
              </w:rPr>
              <w:t>8,19,</w:t>
            </w:r>
          </w:p>
          <w:p w:rsidR="00A44DD6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20,21.</w:t>
            </w:r>
          </w:p>
          <w:p w:rsidR="0037645F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непроверяемыми безударными гласными в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.  С. 103-105. С. 106-108. С.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08-109. С.110-111.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«Правописание безударного гласного в корне»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Как определить согласные звуки? С. 112-114.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краткое. С. 114-115.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44DD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краткое.  С. 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7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717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Слова с удвоенными согласными. С. 117-118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С. 118 упр. 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4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Наши проекты «И в шутку и всерьёз». С. 119.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4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177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и буквы для их обозначения. </w:t>
            </w:r>
          </w:p>
          <w:p w:rsidR="00A44DD6" w:rsidRPr="00D223D7" w:rsidRDefault="0071776F" w:rsidP="007177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120-122.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и буквы для их обозначения. </w:t>
            </w:r>
          </w:p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122-123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Мягкий знак. Как обозначить мягкость согласного звука на письме? С. 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  С. 125-126.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11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  С. 127-128.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по теме «Согласные буквы и звуки»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Контрольный диктант по теме: « Согласные звуки и буквы».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Правописание буквосочетаний с шипящими звуками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Обучающее изложение по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Л.Толстому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Наши проекты «Пишем письмо». Урок-обобщение по разделу «Звуки и буквы»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итогам 2 четверти.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7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Буквосочетания ЧК, ЧН, ЧТ,  ЩН, НЧ. Учебник 2 часть С. 4-5.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Повторение «Твёрдые и мягкие   согласные» С. 6-7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Обучающее изложение по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Л.Толстому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Повторение «Твёрдые и мягкие   согласные»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Наши проекты. Рифма. С. 8-9.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13,13.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E54" w:rsidRPr="00D223D7" w:rsidRDefault="00931E54" w:rsidP="00931E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С. 10-11. С. 12-13. С. 14-15.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 С. 16-17.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 С. 17-18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. С. 18-20.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С. 20-21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4C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по теме «Правописание парных согласных».  С. 29-30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«Правописание парных согласных».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-92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27,27,</w:t>
            </w:r>
          </w:p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4F36D4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D4">
              <w:rPr>
                <w:rFonts w:ascii="Times New Roman" w:hAnsi="Times New Roman"/>
                <w:sz w:val="24"/>
                <w:szCs w:val="24"/>
              </w:rPr>
              <w:t>Проверка парных звонких и глухих согласных на конце слова.</w:t>
            </w:r>
          </w:p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D4">
              <w:rPr>
                <w:rFonts w:ascii="Times New Roman" w:hAnsi="Times New Roman"/>
                <w:sz w:val="24"/>
                <w:szCs w:val="24"/>
              </w:rPr>
              <w:t xml:space="preserve"> С. 22-24. С. 25,27. С. 26,27. С. 28-29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30.01,</w:t>
            </w:r>
          </w:p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03,04.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С. 31-33 С. 34-35 С. 36-37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по теме «Разделительный мягкий знак»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03,03,</w:t>
            </w:r>
          </w:p>
          <w:p w:rsidR="00931E54" w:rsidRDefault="00931E54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04,05.</w:t>
            </w:r>
          </w:p>
          <w:p w:rsidR="00931E54" w:rsidRPr="00881D3C" w:rsidRDefault="00931E54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 С. 37, упр.66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931E5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Электронная контрольная работа по разделу «Правописание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букво-сочетаниий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1-102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части речи? С. 40-41.С. 42-43.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10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имя существительное? С. 44-47.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1E5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существительные? С. 48-50.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384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17,17,</w:t>
            </w:r>
          </w:p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18,19,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51-53. С. 54-55. С. 57-58. С. 59. С. 60.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«Люлька»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написании слов с заглавной буквы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«Правописание имён собственных»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A95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A9555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02,03,</w:t>
            </w:r>
          </w:p>
          <w:p w:rsidR="00B73EE1" w:rsidRPr="00881D3C" w:rsidRDefault="00B73EE1" w:rsidP="00A9555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61-62. С. 63-64. С. 65.</w:t>
            </w:r>
            <w:r w:rsidRPr="00D223D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изложение.  С. 66. упр.115.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знаний по теме «Имя существительное» С. 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12,16,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глагол? С. 68-69 С.70-71 С. 72-73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17,18.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  С. 74-75 С. 76-77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глаголом. С. 78-79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текст-повествование? С. 82-83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«Глагол» С. 84-85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имя прилагательное? С. 86-87.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 С. 88-90.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.90-91.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прилагательных. С. 92-94.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текст-описание? С. 95-96.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19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об имени прилагательном С. 97-99.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Сочинение – описание  С.98, упр.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4F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7-138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20,20.</w:t>
            </w:r>
          </w:p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местоимение? С. 100-101. С. 102-104.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текст-рассуждение? С. 105-106.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знаний о местоимении.  С. 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Проверочная работа по теме «Местоимения»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Общее понятие о предлоге. С. 108-109.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  С. 110-111.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37645F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Восстановление предложений. С. 112.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E5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о предлоге. С. 113.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E557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Диктант по теме «Предлоги»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E5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Наши проекты «Словари»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Повторение по теме «Текст».  С. 116-117.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Сочинение по картине И.И. Шишкина «Утро в сосновом лесу»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 «Текст»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 С. 117-118.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 С. 119-120.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 С. 120-122.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 С. 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 С. 128.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 С. 129.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Контрольный диктант по итогам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E557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речи» С. 122-123.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384B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881D3C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Обобщение знаний за курс 2 класса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0265" w:rsidRPr="00D223D7" w:rsidRDefault="005F0265" w:rsidP="00462A31">
      <w:pPr>
        <w:spacing w:line="24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sectPr w:rsidR="005F0265" w:rsidRPr="00D223D7" w:rsidSect="0077261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0" w:rsidRDefault="00D45690" w:rsidP="007E1728">
      <w:pPr>
        <w:spacing w:after="0" w:line="240" w:lineRule="auto"/>
      </w:pPr>
      <w:r>
        <w:separator/>
      </w:r>
    </w:p>
  </w:endnote>
  <w:endnote w:type="continuationSeparator" w:id="0">
    <w:p w:rsidR="00D45690" w:rsidRDefault="00D45690" w:rsidP="007E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0" w:rsidRDefault="00D45690" w:rsidP="007E1728">
      <w:pPr>
        <w:spacing w:after="0" w:line="240" w:lineRule="auto"/>
      </w:pPr>
      <w:r>
        <w:separator/>
      </w:r>
    </w:p>
  </w:footnote>
  <w:footnote w:type="continuationSeparator" w:id="0">
    <w:p w:rsidR="00D45690" w:rsidRDefault="00D45690" w:rsidP="007E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0F71"/>
    <w:multiLevelType w:val="hybridMultilevel"/>
    <w:tmpl w:val="85A6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A7903"/>
    <w:multiLevelType w:val="hybridMultilevel"/>
    <w:tmpl w:val="B668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3E55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C7B30"/>
    <w:multiLevelType w:val="hybridMultilevel"/>
    <w:tmpl w:val="BA1C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16628"/>
    <w:multiLevelType w:val="hybridMultilevel"/>
    <w:tmpl w:val="ECE2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31"/>
    <w:rsid w:val="00016656"/>
    <w:rsid w:val="000A033F"/>
    <w:rsid w:val="000D606A"/>
    <w:rsid w:val="000E5970"/>
    <w:rsid w:val="00113ED9"/>
    <w:rsid w:val="00122CEC"/>
    <w:rsid w:val="001F376A"/>
    <w:rsid w:val="00217317"/>
    <w:rsid w:val="00220492"/>
    <w:rsid w:val="00255259"/>
    <w:rsid w:val="002C74EF"/>
    <w:rsid w:val="002E7948"/>
    <w:rsid w:val="002F59ED"/>
    <w:rsid w:val="00310237"/>
    <w:rsid w:val="00311F0E"/>
    <w:rsid w:val="003366FA"/>
    <w:rsid w:val="00350D65"/>
    <w:rsid w:val="00372BC9"/>
    <w:rsid w:val="0037645F"/>
    <w:rsid w:val="00384BDB"/>
    <w:rsid w:val="003B2A8E"/>
    <w:rsid w:val="004243D5"/>
    <w:rsid w:val="00435FB0"/>
    <w:rsid w:val="00442BE4"/>
    <w:rsid w:val="00462A31"/>
    <w:rsid w:val="0047224C"/>
    <w:rsid w:val="00472540"/>
    <w:rsid w:val="004C7EA8"/>
    <w:rsid w:val="004F36D4"/>
    <w:rsid w:val="005417CC"/>
    <w:rsid w:val="00580BD2"/>
    <w:rsid w:val="005A3137"/>
    <w:rsid w:val="005B3D54"/>
    <w:rsid w:val="005F0265"/>
    <w:rsid w:val="006C3BC5"/>
    <w:rsid w:val="006F5FA6"/>
    <w:rsid w:val="00703B3F"/>
    <w:rsid w:val="0071776F"/>
    <w:rsid w:val="0074775D"/>
    <w:rsid w:val="00764450"/>
    <w:rsid w:val="0077261E"/>
    <w:rsid w:val="007E1728"/>
    <w:rsid w:val="00881D3C"/>
    <w:rsid w:val="008A41B1"/>
    <w:rsid w:val="009319E1"/>
    <w:rsid w:val="00931E54"/>
    <w:rsid w:val="00951D93"/>
    <w:rsid w:val="009728E2"/>
    <w:rsid w:val="00A04324"/>
    <w:rsid w:val="00A257DA"/>
    <w:rsid w:val="00A44DD6"/>
    <w:rsid w:val="00A829AB"/>
    <w:rsid w:val="00A83012"/>
    <w:rsid w:val="00A93163"/>
    <w:rsid w:val="00A95551"/>
    <w:rsid w:val="00AA3156"/>
    <w:rsid w:val="00AE7063"/>
    <w:rsid w:val="00AF18D2"/>
    <w:rsid w:val="00B60FFF"/>
    <w:rsid w:val="00B73EE1"/>
    <w:rsid w:val="00B814AE"/>
    <w:rsid w:val="00B837DB"/>
    <w:rsid w:val="00B9623C"/>
    <w:rsid w:val="00BB1C6F"/>
    <w:rsid w:val="00CE3CAA"/>
    <w:rsid w:val="00CF28AF"/>
    <w:rsid w:val="00D223D7"/>
    <w:rsid w:val="00D40D40"/>
    <w:rsid w:val="00D45690"/>
    <w:rsid w:val="00D51FF2"/>
    <w:rsid w:val="00D55E1E"/>
    <w:rsid w:val="00D90C8F"/>
    <w:rsid w:val="00D92B35"/>
    <w:rsid w:val="00DB08D0"/>
    <w:rsid w:val="00DE39A7"/>
    <w:rsid w:val="00E55757"/>
    <w:rsid w:val="00E63711"/>
    <w:rsid w:val="00E67FA5"/>
    <w:rsid w:val="00E73683"/>
    <w:rsid w:val="00E94199"/>
    <w:rsid w:val="00F11A22"/>
    <w:rsid w:val="00F516E0"/>
    <w:rsid w:val="00FB1CBE"/>
    <w:rsid w:val="00FB30FE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2A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31"/>
    <w:pPr>
      <w:ind w:left="720"/>
      <w:contextualSpacing/>
    </w:pPr>
  </w:style>
  <w:style w:type="character" w:customStyle="1" w:styleId="a4">
    <w:name w:val="Основной текст_"/>
    <w:link w:val="1"/>
    <w:locked/>
    <w:rsid w:val="00462A3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62A31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/>
      <w:sz w:val="21"/>
      <w:szCs w:val="21"/>
    </w:rPr>
  </w:style>
  <w:style w:type="character" w:customStyle="1" w:styleId="31">
    <w:name w:val="Основной текст (3)_"/>
    <w:link w:val="32"/>
    <w:locked/>
    <w:rsid w:val="00462A31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A31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/>
      <w:b/>
      <w:bCs/>
      <w:sz w:val="20"/>
      <w:szCs w:val="20"/>
    </w:rPr>
  </w:style>
  <w:style w:type="character" w:customStyle="1" w:styleId="30">
    <w:name w:val="Заголовок 3 Знак"/>
    <w:link w:val="3"/>
    <w:rsid w:val="00462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462A3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62A31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1728"/>
  </w:style>
  <w:style w:type="paragraph" w:styleId="a9">
    <w:name w:val="footer"/>
    <w:basedOn w:val="a"/>
    <w:link w:val="aa"/>
    <w:uiPriority w:val="99"/>
    <w:semiHidden/>
    <w:unhideWhenUsed/>
    <w:rsid w:val="007E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1728"/>
  </w:style>
  <w:style w:type="paragraph" w:customStyle="1" w:styleId="10">
    <w:name w:val="Без интервала1"/>
    <w:rsid w:val="0021731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0D606A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D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2A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31"/>
    <w:pPr>
      <w:ind w:left="720"/>
      <w:contextualSpacing/>
    </w:pPr>
  </w:style>
  <w:style w:type="character" w:customStyle="1" w:styleId="a4">
    <w:name w:val="Основной текст_"/>
    <w:link w:val="1"/>
    <w:locked/>
    <w:rsid w:val="00462A3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62A31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/>
      <w:sz w:val="21"/>
      <w:szCs w:val="21"/>
    </w:rPr>
  </w:style>
  <w:style w:type="character" w:customStyle="1" w:styleId="31">
    <w:name w:val="Основной текст (3)_"/>
    <w:link w:val="32"/>
    <w:locked/>
    <w:rsid w:val="00462A31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A31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/>
      <w:b/>
      <w:bCs/>
      <w:sz w:val="20"/>
      <w:szCs w:val="20"/>
    </w:rPr>
  </w:style>
  <w:style w:type="character" w:customStyle="1" w:styleId="30">
    <w:name w:val="Заголовок 3 Знак"/>
    <w:link w:val="3"/>
    <w:rsid w:val="00462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462A3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62A31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1728"/>
  </w:style>
  <w:style w:type="paragraph" w:styleId="a9">
    <w:name w:val="footer"/>
    <w:basedOn w:val="a"/>
    <w:link w:val="aa"/>
    <w:uiPriority w:val="99"/>
    <w:semiHidden/>
    <w:unhideWhenUsed/>
    <w:rsid w:val="007E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1728"/>
  </w:style>
  <w:style w:type="paragraph" w:customStyle="1" w:styleId="10">
    <w:name w:val="Без интервала1"/>
    <w:rsid w:val="0021731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0D606A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D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Медиотека</cp:lastModifiedBy>
  <cp:revision>2</cp:revision>
  <cp:lastPrinted>2018-09-03T07:05:00Z</cp:lastPrinted>
  <dcterms:created xsi:type="dcterms:W3CDTF">2019-11-05T09:47:00Z</dcterms:created>
  <dcterms:modified xsi:type="dcterms:W3CDTF">2019-11-05T09:47:00Z</dcterms:modified>
</cp:coreProperties>
</file>